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7" w:rsidRPr="00CE6F29" w:rsidRDefault="00AA6863" w:rsidP="00DD7CE7">
      <w:pPr>
        <w:jc w:val="right"/>
        <w:rPr>
          <w:rFonts w:ascii="RaleighEU" w:hAnsi="RaleighEU"/>
        </w:rPr>
      </w:pPr>
      <w:bookmarkStart w:id="0" w:name="_GoBack"/>
      <w:bookmarkEnd w:id="0"/>
      <w:r w:rsidRPr="00CE6F29">
        <w:rPr>
          <w:rFonts w:ascii="RaleighEU" w:hAnsi="RaleighEU"/>
        </w:rPr>
        <w:t>Szczecin</w:t>
      </w:r>
      <w:r w:rsidR="00631407" w:rsidRPr="00CE6F29">
        <w:rPr>
          <w:rFonts w:ascii="RaleighEU" w:hAnsi="RaleighEU"/>
        </w:rPr>
        <w:t>, dnia</w:t>
      </w:r>
      <w:r w:rsidR="003F14AC" w:rsidRPr="00CE6F29">
        <w:rPr>
          <w:rFonts w:ascii="RaleighEU" w:hAnsi="RaleighEU"/>
        </w:rPr>
        <w:t xml:space="preserve"> </w:t>
      </w:r>
      <w:r w:rsidR="00590832" w:rsidRPr="00CE6F29">
        <w:rPr>
          <w:rFonts w:ascii="RaleighEU" w:hAnsi="RaleighEU"/>
        </w:rPr>
        <w:t xml:space="preserve">……………… </w:t>
      </w:r>
      <w:r w:rsidR="00951CDC" w:rsidRPr="00CE6F29">
        <w:rPr>
          <w:rFonts w:ascii="RaleighEU" w:hAnsi="RaleighEU"/>
        </w:rPr>
        <w:t>2017 roku</w:t>
      </w:r>
    </w:p>
    <w:p w:rsidR="00351EF6" w:rsidRPr="00CE6F29" w:rsidRDefault="00DC3981" w:rsidP="00351EF6">
      <w:pPr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</w:t>
      </w:r>
    </w:p>
    <w:p w:rsidR="00DC3981" w:rsidRPr="00CE6F29" w:rsidRDefault="00DC3981" w:rsidP="00351EF6">
      <w:pPr>
        <w:rPr>
          <w:rFonts w:ascii="RaleighEU" w:hAnsi="RaleighEU"/>
        </w:rPr>
      </w:pPr>
    </w:p>
    <w:p w:rsidR="00DC3981" w:rsidRPr="00CE6F29" w:rsidRDefault="00DC3981" w:rsidP="00351EF6">
      <w:pPr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</w:t>
      </w:r>
    </w:p>
    <w:p w:rsidR="00DC3981" w:rsidRPr="00CE6F29" w:rsidRDefault="00DC3981" w:rsidP="00351EF6">
      <w:pPr>
        <w:rPr>
          <w:rFonts w:ascii="RaleighEU" w:hAnsi="RaleighEU"/>
        </w:rPr>
      </w:pPr>
    </w:p>
    <w:p w:rsidR="00DC3981" w:rsidRPr="00CE6F29" w:rsidRDefault="00DC3981" w:rsidP="00351EF6">
      <w:pPr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</w:t>
      </w:r>
    </w:p>
    <w:p w:rsidR="00DC3981" w:rsidRPr="00CE6F29" w:rsidRDefault="00DC3981" w:rsidP="00351EF6">
      <w:pPr>
        <w:rPr>
          <w:rFonts w:ascii="RaleighEU" w:hAnsi="RaleighEU"/>
          <w:i/>
          <w:sz w:val="18"/>
          <w:szCs w:val="18"/>
        </w:rPr>
      </w:pPr>
      <w:r w:rsidRPr="00CE6F29">
        <w:rPr>
          <w:rFonts w:ascii="RaleighEU" w:hAnsi="RaleighEU"/>
          <w:i/>
          <w:sz w:val="18"/>
          <w:szCs w:val="18"/>
        </w:rPr>
        <w:t xml:space="preserve">                      (dane kierowcy)</w:t>
      </w:r>
    </w:p>
    <w:p w:rsidR="003F14AC" w:rsidRPr="00CE6F29" w:rsidRDefault="00E43DBA" w:rsidP="00CE6F29">
      <w:pPr>
        <w:jc w:val="right"/>
        <w:rPr>
          <w:rFonts w:ascii="RaleighEU" w:hAnsi="RaleighEU"/>
        </w:rPr>
      </w:pPr>
      <w:r w:rsidRPr="00CE6F29">
        <w:rPr>
          <w:rFonts w:ascii="RaleighEU" w:hAnsi="RaleighEU"/>
        </w:rPr>
        <w:t xml:space="preserve">  </w:t>
      </w:r>
      <w:bookmarkStart w:id="1" w:name="OLE_LINK1"/>
      <w:bookmarkStart w:id="2" w:name="OLE_LINK2"/>
      <w:r w:rsidR="00DC3981" w:rsidRPr="00CE6F29">
        <w:rPr>
          <w:rFonts w:ascii="RaleighEU" w:hAnsi="RaleighEU"/>
        </w:rPr>
        <w:t>……………………………………</w:t>
      </w:r>
    </w:p>
    <w:p w:rsidR="00DC3981" w:rsidRPr="00CE6F29" w:rsidRDefault="00DC3981" w:rsidP="003F14AC">
      <w:pPr>
        <w:jc w:val="right"/>
        <w:rPr>
          <w:rFonts w:ascii="RaleighEU" w:hAnsi="RaleighEU"/>
        </w:rPr>
      </w:pPr>
    </w:p>
    <w:p w:rsidR="00DC3981" w:rsidRPr="00CE6F29" w:rsidRDefault="00DC3981" w:rsidP="003F14AC">
      <w:pPr>
        <w:jc w:val="right"/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……………………………………</w:t>
      </w:r>
    </w:p>
    <w:p w:rsidR="00DC3981" w:rsidRPr="00CE6F29" w:rsidRDefault="00DC3981" w:rsidP="003F14AC">
      <w:pPr>
        <w:jc w:val="right"/>
        <w:rPr>
          <w:rFonts w:ascii="RaleighEU" w:hAnsi="RaleighEU"/>
        </w:rPr>
      </w:pPr>
    </w:p>
    <w:p w:rsidR="00DC3981" w:rsidRPr="00CE6F29" w:rsidRDefault="00DC3981" w:rsidP="003F14AC">
      <w:pPr>
        <w:jc w:val="right"/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……………………………………</w:t>
      </w:r>
    </w:p>
    <w:p w:rsidR="00DC3981" w:rsidRPr="00CE6F29" w:rsidRDefault="00DC3981" w:rsidP="00DC3981">
      <w:pPr>
        <w:rPr>
          <w:rFonts w:ascii="RaleighEU" w:hAnsi="RaleighEU"/>
          <w:i/>
          <w:sz w:val="18"/>
          <w:szCs w:val="18"/>
        </w:rPr>
      </w:pPr>
      <w:r w:rsidRPr="00CE6F29">
        <w:rPr>
          <w:rFonts w:ascii="RaleighEU" w:hAnsi="RaleighEU"/>
          <w:i/>
          <w:sz w:val="18"/>
          <w:szCs w:val="18"/>
        </w:rPr>
        <w:t xml:space="preserve">                                                                                                                                                   (pieczęć przedsiębiorstwa)</w:t>
      </w:r>
    </w:p>
    <w:bookmarkEnd w:id="1"/>
    <w:bookmarkEnd w:id="2"/>
    <w:p w:rsidR="00631407" w:rsidRPr="00CE6F29" w:rsidRDefault="00631407" w:rsidP="00631407">
      <w:pPr>
        <w:jc w:val="right"/>
        <w:rPr>
          <w:rFonts w:ascii="RaleighEU" w:hAnsi="RaleighEU"/>
        </w:rPr>
      </w:pPr>
    </w:p>
    <w:p w:rsidR="002D72F4" w:rsidRPr="00CE6F29" w:rsidRDefault="002D72F4" w:rsidP="00DD7CE7">
      <w:pPr>
        <w:jc w:val="center"/>
        <w:rPr>
          <w:rFonts w:ascii="RaleighEU" w:hAnsi="RaleighEU"/>
          <w:b/>
          <w:sz w:val="32"/>
          <w:szCs w:val="32"/>
        </w:rPr>
      </w:pPr>
    </w:p>
    <w:p w:rsidR="00631407" w:rsidRPr="00CE6F29" w:rsidRDefault="00631407" w:rsidP="00DD7CE7">
      <w:pPr>
        <w:jc w:val="center"/>
        <w:rPr>
          <w:rFonts w:ascii="RaleighEU" w:hAnsi="RaleighEU"/>
          <w:b/>
          <w:sz w:val="32"/>
          <w:szCs w:val="32"/>
        </w:rPr>
      </w:pPr>
      <w:r w:rsidRPr="00CE6F29">
        <w:rPr>
          <w:rFonts w:ascii="RaleighEU" w:hAnsi="RaleighEU"/>
          <w:b/>
          <w:sz w:val="32"/>
          <w:szCs w:val="32"/>
        </w:rPr>
        <w:t>Oświadczenie</w:t>
      </w:r>
    </w:p>
    <w:p w:rsidR="00631407" w:rsidRPr="00CE6F29" w:rsidRDefault="00631407" w:rsidP="00631407">
      <w:pPr>
        <w:jc w:val="right"/>
        <w:rPr>
          <w:rFonts w:ascii="RaleighEU" w:hAnsi="RaleighEU"/>
        </w:rPr>
      </w:pPr>
    </w:p>
    <w:p w:rsidR="00631407" w:rsidRPr="00CE6F29" w:rsidRDefault="00631407" w:rsidP="00631407">
      <w:pPr>
        <w:jc w:val="right"/>
        <w:rPr>
          <w:rFonts w:ascii="RaleighEU" w:hAnsi="RaleighEU"/>
        </w:rPr>
      </w:pPr>
    </w:p>
    <w:p w:rsidR="00631407" w:rsidRPr="00CE6F29" w:rsidRDefault="00631407" w:rsidP="00631407">
      <w:pPr>
        <w:jc w:val="right"/>
        <w:rPr>
          <w:rFonts w:ascii="RaleighEU" w:hAnsi="RaleighEU"/>
        </w:rPr>
      </w:pPr>
    </w:p>
    <w:p w:rsidR="002D72F4" w:rsidRPr="00CE6F29" w:rsidRDefault="00951CDC" w:rsidP="00631407">
      <w:pPr>
        <w:jc w:val="both"/>
        <w:rPr>
          <w:rStyle w:val="fontstyle01"/>
          <w:rFonts w:ascii="RaleighEU" w:hAnsi="RaleighEU"/>
        </w:rPr>
      </w:pPr>
      <w:r w:rsidRPr="00CE6F29">
        <w:rPr>
          <w:rFonts w:ascii="RaleighEU" w:hAnsi="RaleighEU"/>
        </w:rPr>
        <w:t xml:space="preserve">W związku z wymogami określonymi w art. 33 ust. 1 rozporządzenia Parlamentu Europejskiego i Rady (UE) nr 165/2014 z dnia 4 lutego 2014 roku </w:t>
      </w:r>
      <w:r w:rsidRPr="00CE6F29">
        <w:rPr>
          <w:rStyle w:val="fontstyle01"/>
          <w:rFonts w:ascii="RaleighEU" w:hAnsi="RaleighEU"/>
        </w:rPr>
        <w:t>w sprawie tachografów stosowanych w transporcie drogowym i uchylające rozporządzenie Rady (EWG) nr 3821/85 w sprawie urządzeń rejestrujących stosowanych w transporcie drogowym oraz zmieniające rozporządzenie (WE) nr 561/2006 Parlamentu Europejskiego i Rady w sprawie</w:t>
      </w:r>
      <w:r w:rsidRPr="00CE6F29">
        <w:rPr>
          <w:rFonts w:ascii="RaleighEU" w:hAnsi="RaleighEU"/>
          <w:color w:val="000000"/>
        </w:rPr>
        <w:br/>
      </w:r>
      <w:r w:rsidRPr="00CE6F29">
        <w:rPr>
          <w:rStyle w:val="fontstyle01"/>
          <w:rFonts w:ascii="RaleighEU" w:hAnsi="RaleighEU"/>
        </w:rPr>
        <w:t>harmonizacji niektórych przepisów socjalnych odnoszących się do transportu drogowego</w:t>
      </w:r>
      <w:r w:rsidR="00CE6F29">
        <w:rPr>
          <w:rStyle w:val="fontstyle01"/>
          <w:rFonts w:ascii="RaleighEU" w:hAnsi="RaleighEU"/>
        </w:rPr>
        <w:t xml:space="preserve">. </w:t>
      </w:r>
    </w:p>
    <w:p w:rsidR="00951CDC" w:rsidRPr="00CE6F29" w:rsidRDefault="00951CDC" w:rsidP="00631407">
      <w:pPr>
        <w:jc w:val="both"/>
        <w:rPr>
          <w:rStyle w:val="fontstyle01"/>
          <w:rFonts w:ascii="RaleighEU" w:hAnsi="RaleighEU"/>
        </w:rPr>
      </w:pPr>
    </w:p>
    <w:p w:rsidR="00951CDC" w:rsidRPr="00CE6F29" w:rsidRDefault="00951CDC" w:rsidP="00631407">
      <w:pPr>
        <w:jc w:val="both"/>
        <w:rPr>
          <w:rStyle w:val="fontstyle01"/>
          <w:rFonts w:ascii="RaleighEU" w:hAnsi="RaleighEU"/>
        </w:rPr>
      </w:pPr>
      <w:r w:rsidRPr="00CE6F29">
        <w:rPr>
          <w:rStyle w:val="fontstyle01"/>
          <w:rFonts w:ascii="RaleighEU" w:hAnsi="RaleighEU"/>
        </w:rPr>
        <w:t>niniejszym oświadczam:</w:t>
      </w:r>
    </w:p>
    <w:p w:rsidR="00951CDC" w:rsidRPr="00CE6F29" w:rsidRDefault="00951CDC" w:rsidP="00631407">
      <w:pPr>
        <w:jc w:val="both"/>
        <w:rPr>
          <w:rStyle w:val="fontstyle01"/>
          <w:rFonts w:ascii="RaleighEU" w:hAnsi="RaleighEU"/>
        </w:rPr>
      </w:pPr>
    </w:p>
    <w:p w:rsidR="00951CDC" w:rsidRPr="00CE6F29" w:rsidRDefault="00951CDC" w:rsidP="00631407">
      <w:pPr>
        <w:jc w:val="both"/>
        <w:rPr>
          <w:rStyle w:val="fontstyle01"/>
          <w:rFonts w:ascii="RaleighEU" w:hAnsi="RaleighEU"/>
        </w:rPr>
      </w:pPr>
      <w:r w:rsidRPr="00CE6F29">
        <w:rPr>
          <w:rStyle w:val="fontstyle01"/>
          <w:rFonts w:ascii="RaleighEU" w:hAnsi="RaleighEU"/>
        </w:rPr>
        <w:t>że w dniu  …………………… zostałem przeszkolony z zasad obsługi i eksploatacji urządzeń rejestrujących – tachografów. Szkolenie obejmowało problematykę: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Style w:val="fontstyle01"/>
          <w:rFonts w:ascii="RaleighEU" w:hAnsi="RaleighEU"/>
          <w:color w:val="auto"/>
        </w:rPr>
      </w:pPr>
      <w:r w:rsidRPr="00CE6F29">
        <w:rPr>
          <w:rStyle w:val="fontstyle01"/>
          <w:rFonts w:ascii="RaleighEU" w:hAnsi="RaleighEU"/>
        </w:rPr>
        <w:t xml:space="preserve">właściwego używania karty kierowcy,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procedury logowania i wylogowania karty z tachografu,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właściwego wyboru rejestrowanych okresów aktywności,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wyboru miejsc zakończenia i rozpoczęcia zmiany,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dokonywania wpisów manualnych do pamięci karty kierowcy podczas logowania,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zasad eksploatacji urządzenia w czasie jazdy i postoju, 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>dokonywania badań okresowych urządzenia,</w:t>
      </w:r>
    </w:p>
    <w:p w:rsidR="00951CDC" w:rsidRPr="00CE6F29" w:rsidRDefault="00951CDC" w:rsidP="00951CDC">
      <w:pPr>
        <w:numPr>
          <w:ilvl w:val="0"/>
          <w:numId w:val="1"/>
        </w:num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zakazu dokonywania jakichkolwiek manipulacji w zapisie aktywności. </w:t>
      </w:r>
    </w:p>
    <w:p w:rsidR="002D72F4" w:rsidRPr="00CE6F29" w:rsidRDefault="002D72F4" w:rsidP="00631407">
      <w:pPr>
        <w:jc w:val="both"/>
        <w:rPr>
          <w:rFonts w:ascii="RaleighEU" w:hAnsi="RaleighEU"/>
        </w:rPr>
      </w:pPr>
    </w:p>
    <w:p w:rsidR="002D72F4" w:rsidRPr="00CE6F29" w:rsidRDefault="00951CDC" w:rsidP="00951CDC">
      <w:pPr>
        <w:jc w:val="both"/>
        <w:rPr>
          <w:rFonts w:ascii="RaleighEU" w:hAnsi="RaleighEU"/>
        </w:rPr>
      </w:pPr>
      <w:r w:rsidRPr="00CE6F29">
        <w:rPr>
          <w:rFonts w:ascii="RaleighEU" w:hAnsi="RaleighEU"/>
        </w:rPr>
        <w:t xml:space="preserve">W rezultacie powyższego instruktarzu oświadczam, że znane mi są obowiązki kierowcy w związku z używaniem tachografu cyfrowego, określone w przepisach rozporządzenia 165/2014 </w:t>
      </w:r>
      <w:r w:rsidR="00CE6F29" w:rsidRPr="00CE6F29">
        <w:rPr>
          <w:rFonts w:ascii="RaleighEU" w:hAnsi="RaleighEU"/>
        </w:rPr>
        <w:t xml:space="preserve">i zobowiązuję się do ich przestrzegania. </w:t>
      </w:r>
    </w:p>
    <w:p w:rsidR="00DD7CE7" w:rsidRPr="00CE6F29" w:rsidRDefault="00DD7CE7" w:rsidP="00631407">
      <w:pPr>
        <w:jc w:val="both"/>
        <w:rPr>
          <w:rFonts w:ascii="RaleighEU" w:hAnsi="RaleighEU"/>
        </w:rPr>
      </w:pPr>
    </w:p>
    <w:p w:rsidR="00DD7CE7" w:rsidRPr="00CE6F29" w:rsidRDefault="00DD7CE7" w:rsidP="00631407">
      <w:pPr>
        <w:jc w:val="both"/>
        <w:rPr>
          <w:rFonts w:ascii="RaleighEU" w:hAnsi="RaleighEU"/>
        </w:rPr>
      </w:pPr>
    </w:p>
    <w:p w:rsidR="00DD7CE7" w:rsidRPr="00CE6F29" w:rsidRDefault="00DD7CE7" w:rsidP="00631407">
      <w:pPr>
        <w:jc w:val="both"/>
        <w:rPr>
          <w:rFonts w:ascii="RaleighEU" w:hAnsi="RaleighEU"/>
        </w:rPr>
      </w:pPr>
    </w:p>
    <w:p w:rsidR="00941D82" w:rsidRPr="00CE6F29" w:rsidRDefault="00941D82" w:rsidP="00631407">
      <w:pPr>
        <w:jc w:val="both"/>
        <w:rPr>
          <w:rFonts w:ascii="RaleighEU" w:hAnsi="RaleighEU"/>
        </w:rPr>
      </w:pPr>
    </w:p>
    <w:p w:rsidR="00941D82" w:rsidRPr="00CE6F29" w:rsidRDefault="00941D82" w:rsidP="00631407">
      <w:pPr>
        <w:jc w:val="both"/>
        <w:rPr>
          <w:rFonts w:ascii="RaleighEU" w:hAnsi="RaleighEU"/>
        </w:rPr>
      </w:pPr>
    </w:p>
    <w:p w:rsidR="00DD7CE7" w:rsidRPr="00CE6F29" w:rsidRDefault="00DD7CE7" w:rsidP="00DD7CE7">
      <w:pPr>
        <w:jc w:val="right"/>
        <w:rPr>
          <w:rFonts w:ascii="RaleighEU" w:hAnsi="RaleighEU"/>
        </w:rPr>
      </w:pPr>
      <w:r w:rsidRPr="00CE6F29">
        <w:rPr>
          <w:rFonts w:ascii="RaleighEU" w:hAnsi="RaleighEU"/>
        </w:rPr>
        <w:t>…………………………………………</w:t>
      </w:r>
    </w:p>
    <w:p w:rsidR="00DD7CE7" w:rsidRPr="00CE6F29" w:rsidRDefault="00DD7CE7" w:rsidP="00DD7CE7">
      <w:pPr>
        <w:ind w:right="480"/>
        <w:jc w:val="center"/>
        <w:rPr>
          <w:rFonts w:ascii="RaleighEU" w:hAnsi="RaleighEU"/>
        </w:rPr>
      </w:pPr>
      <w:r w:rsidRPr="00CE6F29">
        <w:rPr>
          <w:rFonts w:ascii="RaleighEU" w:hAnsi="RaleighEU"/>
        </w:rPr>
        <w:t xml:space="preserve">                                                                            </w:t>
      </w:r>
      <w:r w:rsidR="003F14AC" w:rsidRPr="00CE6F29">
        <w:rPr>
          <w:rFonts w:ascii="RaleighEU" w:hAnsi="RaleighEU"/>
        </w:rPr>
        <w:t xml:space="preserve">                   </w:t>
      </w:r>
      <w:r w:rsidRPr="00CE6F29">
        <w:rPr>
          <w:rFonts w:ascii="RaleighEU" w:hAnsi="RaleighEU"/>
        </w:rPr>
        <w:t xml:space="preserve">  </w:t>
      </w:r>
      <w:r w:rsidRPr="00CE6F29">
        <w:rPr>
          <w:rFonts w:ascii="RaleighEU" w:hAnsi="RaleighEU"/>
          <w:sz w:val="16"/>
          <w:szCs w:val="16"/>
        </w:rPr>
        <w:t xml:space="preserve">(podpis kierowcy)              </w:t>
      </w:r>
    </w:p>
    <w:sectPr w:rsidR="00DD7CE7" w:rsidRPr="00CE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10" w:rsidRDefault="00903410">
      <w:r>
        <w:separator/>
      </w:r>
    </w:p>
  </w:endnote>
  <w:endnote w:type="continuationSeparator" w:id="0">
    <w:p w:rsidR="00903410" w:rsidRDefault="009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Raleigh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10" w:rsidRDefault="00903410">
      <w:r>
        <w:separator/>
      </w:r>
    </w:p>
  </w:footnote>
  <w:footnote w:type="continuationSeparator" w:id="0">
    <w:p w:rsidR="00903410" w:rsidRDefault="009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365"/>
    <w:multiLevelType w:val="hybridMultilevel"/>
    <w:tmpl w:val="B03C5AD0"/>
    <w:lvl w:ilvl="0" w:tplc="9DA8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7"/>
    <w:rsid w:val="00040D15"/>
    <w:rsid w:val="000D2B5F"/>
    <w:rsid w:val="0013407E"/>
    <w:rsid w:val="001707EE"/>
    <w:rsid w:val="001B63D2"/>
    <w:rsid w:val="001E52C4"/>
    <w:rsid w:val="0021622B"/>
    <w:rsid w:val="00217217"/>
    <w:rsid w:val="002722A3"/>
    <w:rsid w:val="002D72F4"/>
    <w:rsid w:val="00351EF6"/>
    <w:rsid w:val="003B169E"/>
    <w:rsid w:val="003F14AC"/>
    <w:rsid w:val="004270D0"/>
    <w:rsid w:val="00431B94"/>
    <w:rsid w:val="0046261E"/>
    <w:rsid w:val="0047014E"/>
    <w:rsid w:val="00574504"/>
    <w:rsid w:val="00576B57"/>
    <w:rsid w:val="00590832"/>
    <w:rsid w:val="00631407"/>
    <w:rsid w:val="006B76C7"/>
    <w:rsid w:val="006D5C59"/>
    <w:rsid w:val="007A686B"/>
    <w:rsid w:val="007B03E7"/>
    <w:rsid w:val="008B4803"/>
    <w:rsid w:val="00903410"/>
    <w:rsid w:val="00913478"/>
    <w:rsid w:val="00936961"/>
    <w:rsid w:val="00941D0F"/>
    <w:rsid w:val="00941D82"/>
    <w:rsid w:val="00951CDC"/>
    <w:rsid w:val="009657FA"/>
    <w:rsid w:val="009A0A82"/>
    <w:rsid w:val="009A43C7"/>
    <w:rsid w:val="00A70E33"/>
    <w:rsid w:val="00A81106"/>
    <w:rsid w:val="00AA6863"/>
    <w:rsid w:val="00B37EB5"/>
    <w:rsid w:val="00C45788"/>
    <w:rsid w:val="00CE6F29"/>
    <w:rsid w:val="00D81A75"/>
    <w:rsid w:val="00D95ABA"/>
    <w:rsid w:val="00DC3981"/>
    <w:rsid w:val="00DD7CE7"/>
    <w:rsid w:val="00E07C9C"/>
    <w:rsid w:val="00E43DBA"/>
    <w:rsid w:val="00F219BD"/>
    <w:rsid w:val="00F27D94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31407"/>
    <w:rPr>
      <w:sz w:val="20"/>
      <w:szCs w:val="20"/>
    </w:rPr>
  </w:style>
  <w:style w:type="character" w:styleId="Odwoanieprzypisudolnego">
    <w:name w:val="footnote reference"/>
    <w:semiHidden/>
    <w:rsid w:val="00631407"/>
    <w:rPr>
      <w:vertAlign w:val="superscript"/>
    </w:rPr>
  </w:style>
  <w:style w:type="paragraph" w:styleId="Tekstprzypisukocowego">
    <w:name w:val="endnote text"/>
    <w:basedOn w:val="Normalny"/>
    <w:semiHidden/>
    <w:rsid w:val="002D72F4"/>
    <w:rPr>
      <w:sz w:val="20"/>
      <w:szCs w:val="20"/>
    </w:rPr>
  </w:style>
  <w:style w:type="character" w:styleId="Odwoanieprzypisukocowego">
    <w:name w:val="endnote reference"/>
    <w:semiHidden/>
    <w:rsid w:val="002D72F4"/>
    <w:rPr>
      <w:vertAlign w:val="superscript"/>
    </w:rPr>
  </w:style>
  <w:style w:type="paragraph" w:styleId="Tekstdymka">
    <w:name w:val="Balloon Text"/>
    <w:basedOn w:val="Normalny"/>
    <w:semiHidden/>
    <w:rsid w:val="00A81106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51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31407"/>
    <w:rPr>
      <w:sz w:val="20"/>
      <w:szCs w:val="20"/>
    </w:rPr>
  </w:style>
  <w:style w:type="character" w:styleId="Odwoanieprzypisudolnego">
    <w:name w:val="footnote reference"/>
    <w:semiHidden/>
    <w:rsid w:val="00631407"/>
    <w:rPr>
      <w:vertAlign w:val="superscript"/>
    </w:rPr>
  </w:style>
  <w:style w:type="paragraph" w:styleId="Tekstprzypisukocowego">
    <w:name w:val="endnote text"/>
    <w:basedOn w:val="Normalny"/>
    <w:semiHidden/>
    <w:rsid w:val="002D72F4"/>
    <w:rPr>
      <w:sz w:val="20"/>
      <w:szCs w:val="20"/>
    </w:rPr>
  </w:style>
  <w:style w:type="character" w:styleId="Odwoanieprzypisukocowego">
    <w:name w:val="endnote reference"/>
    <w:semiHidden/>
    <w:rsid w:val="002D72F4"/>
    <w:rPr>
      <w:vertAlign w:val="superscript"/>
    </w:rPr>
  </w:style>
  <w:style w:type="paragraph" w:styleId="Tekstdymka">
    <w:name w:val="Balloon Text"/>
    <w:basedOn w:val="Normalny"/>
    <w:semiHidden/>
    <w:rsid w:val="00A81106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51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dnia………………………………</vt:lpstr>
    </vt:vector>
  </TitlesOfParts>
  <Company>South Hell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dnia………………………………</dc:title>
  <dc:creator>csk</dc:creator>
  <cp:lastModifiedBy>csk</cp:lastModifiedBy>
  <cp:revision>2</cp:revision>
  <cp:lastPrinted>2009-09-16T10:03:00Z</cp:lastPrinted>
  <dcterms:created xsi:type="dcterms:W3CDTF">2017-03-23T11:32:00Z</dcterms:created>
  <dcterms:modified xsi:type="dcterms:W3CDTF">2017-03-23T11:32:00Z</dcterms:modified>
</cp:coreProperties>
</file>